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17" w:rsidRDefault="001E6717" w:rsidP="00D0453E">
      <w:pPr>
        <w:tabs>
          <w:tab w:val="left" w:pos="645"/>
          <w:tab w:val="left" w:pos="5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717" w:rsidRDefault="001E6717" w:rsidP="00D0453E">
      <w:pPr>
        <w:tabs>
          <w:tab w:val="left" w:pos="645"/>
          <w:tab w:val="left" w:pos="5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53E" w:rsidRPr="00D0453E" w:rsidRDefault="00D0453E" w:rsidP="00D0453E">
      <w:pPr>
        <w:tabs>
          <w:tab w:val="left" w:pos="645"/>
          <w:tab w:val="left" w:pos="5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3E">
        <w:rPr>
          <w:rFonts w:ascii="Times New Roman" w:eastAsia="Times New Roman" w:hAnsi="Times New Roman" w:cs="Times New Roman"/>
          <w:sz w:val="28"/>
          <w:szCs w:val="28"/>
          <w:lang w:eastAsia="ru-RU"/>
        </w:rPr>
        <w:t>Р О С С И Й С К А Я   Ф Е Д Е Р А Ц И Я</w:t>
      </w:r>
    </w:p>
    <w:p w:rsidR="00D0453E" w:rsidRPr="00D0453E" w:rsidRDefault="00D0453E" w:rsidP="00D04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3E">
        <w:rPr>
          <w:rFonts w:ascii="Times New Roman" w:eastAsia="Times New Roman" w:hAnsi="Times New Roman" w:cs="Times New Roman"/>
          <w:sz w:val="28"/>
          <w:szCs w:val="28"/>
          <w:lang w:eastAsia="ru-RU"/>
        </w:rPr>
        <w:t>Б Е Л Г О Р О Д С К А Я  О Б Л А С Т Ь</w:t>
      </w:r>
    </w:p>
    <w:p w:rsidR="00D0453E" w:rsidRPr="00D0453E" w:rsidRDefault="00964E05" w:rsidP="00D04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05">
        <w:rPr>
          <w:rFonts w:ascii="Times New Roman" w:eastAsia="Times New Roman" w:hAnsi="Times New Roman" w:cs="Times New Roman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29.65pt;width:45pt;height:54pt;z-index:251659264;visibility:visible;mso-wrap-edited:f">
            <v:imagedata r:id="rId7" o:title="" chromakey="#fd0"/>
            <w10:wrap type="topAndBottom"/>
          </v:shape>
          <o:OLEObject Type="Embed" ProgID="Word.Picture.8" ShapeID="_x0000_s1026" DrawAspect="Content" ObjectID="_1752582659" r:id="rId8"/>
        </w:pict>
      </w:r>
      <w:r w:rsidR="00D0453E" w:rsidRPr="00D045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«ВОЛОКОНОВСКИЙ РАЙОН»</w:t>
      </w:r>
    </w:p>
    <w:p w:rsidR="00D0453E" w:rsidRPr="00D0453E" w:rsidRDefault="00D0453E" w:rsidP="00D04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53E" w:rsidRPr="00D0453E" w:rsidRDefault="00D0453E" w:rsidP="00D04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ПОСЕЛКОВОЕ СОБРАНИЕ</w:t>
      </w:r>
    </w:p>
    <w:p w:rsidR="00D0453E" w:rsidRPr="00D0453E" w:rsidRDefault="00D0453E" w:rsidP="00D04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«ПОСЕЛОК ПЯТНИЦКОЕ»</w:t>
      </w:r>
    </w:p>
    <w:p w:rsidR="00D0453E" w:rsidRPr="00D0453E" w:rsidRDefault="00D0453E" w:rsidP="00D04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53E" w:rsidRPr="00D0453E" w:rsidRDefault="00D0453E" w:rsidP="00D04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53E" w:rsidRPr="00D0453E" w:rsidRDefault="00D0453E" w:rsidP="00D04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D0453E" w:rsidRPr="00D0453E" w:rsidRDefault="00D0453E" w:rsidP="00D04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453E" w:rsidRPr="00D0453E" w:rsidRDefault="00B90C90" w:rsidP="00D0453E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35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16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8AE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D0453E" w:rsidRPr="00D0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</w:t>
      </w:r>
      <w:r w:rsidR="0016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0453E" w:rsidRPr="00D0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6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254</w:t>
      </w:r>
    </w:p>
    <w:p w:rsidR="00D0453E" w:rsidRPr="00D0453E" w:rsidRDefault="00D0453E" w:rsidP="00D04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53E" w:rsidRPr="00D0453E" w:rsidRDefault="00D0453E" w:rsidP="00D0453E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right="431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</w:t>
      </w:r>
      <w:r w:rsidR="00353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дополнений</w:t>
      </w:r>
      <w:r w:rsidRPr="00D04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Устав городского поселения «Поселок Пятницкое» муниципального района «Волоконовский район» Белгородской области</w:t>
      </w:r>
    </w:p>
    <w:p w:rsidR="00D0453E" w:rsidRPr="00D0453E" w:rsidRDefault="00D0453E" w:rsidP="00D045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53E" w:rsidRPr="00D0453E" w:rsidRDefault="00D0453E" w:rsidP="0056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53E" w:rsidRPr="0056798E" w:rsidRDefault="00D0453E" w:rsidP="005679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 ст.ст. 35 и 44 Федерального </w:t>
      </w:r>
      <w:hyperlink r:id="rId9" w:history="1">
        <w:r w:rsidRPr="00D0453E">
          <w:rPr>
            <w:rFonts w:ascii="Times New Roman" w:eastAsia="Times New Roman" w:hAnsi="Times New Roman" w:cs="Times New Roman"/>
            <w:sz w:val="28"/>
            <w:szCs w:val="28"/>
          </w:rPr>
          <w:t>закон</w:t>
        </w:r>
      </w:hyperlink>
      <w:r w:rsidRPr="00D0453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 6 октября 2003 года № 131-ФЗ «Об общих принципах организации местного самоуправления в Российской Федерации», и статьей 14 Устава  городского поселения «Поселок Пятницкое»  муниципального  района «Волоконовски</w:t>
      </w:r>
      <w:r w:rsidR="005B4E7A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район» Белгородской области, П</w:t>
      </w:r>
      <w:r w:rsidRPr="00D0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оселковое собрание  городского поселения «Поселок Пятницкое» </w:t>
      </w:r>
      <w:r w:rsidRPr="00D04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 о :</w:t>
      </w:r>
    </w:p>
    <w:p w:rsidR="00D0453E" w:rsidRPr="00E633F4" w:rsidRDefault="0037231E" w:rsidP="00E633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0453E" w:rsidRPr="00E6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hyperlink r:id="rId10" w:history="1">
        <w:r w:rsidR="00D0453E" w:rsidRPr="00E633F4">
          <w:rPr>
            <w:rFonts w:ascii="Times New Roman" w:eastAsia="Times New Roman" w:hAnsi="Times New Roman" w:cs="Times New Roman"/>
            <w:sz w:val="28"/>
            <w:szCs w:val="28"/>
          </w:rPr>
          <w:t>Устав</w:t>
        </w:r>
      </w:hyperlink>
      <w:r w:rsidR="00D0453E" w:rsidRPr="00E6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«Поселок Пятницкое»  муниципального  района «Волоконовский район» Белгородской о</w:t>
      </w:r>
      <w:r w:rsidR="005B4E7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бласти, принятый решением П</w:t>
      </w:r>
      <w:r w:rsidR="00D0453E" w:rsidRPr="00E633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оселкового собрания городского поселения «Поселок Пятницкое» 12 июля 2007 года № 51</w:t>
      </w:r>
      <w:r w:rsidR="00CD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Устав)</w:t>
      </w:r>
      <w:r w:rsidR="00D0453E" w:rsidRPr="00E633F4">
        <w:rPr>
          <w:rFonts w:ascii="Times New Roman" w:eastAsia="Times New Roman" w:hAnsi="Times New Roman" w:cs="Times New Roman"/>
          <w:sz w:val="28"/>
          <w:szCs w:val="28"/>
          <w:lang w:eastAsia="ru-RU"/>
        </w:rPr>
        <w:t>,следующие  изменения:</w:t>
      </w:r>
    </w:p>
    <w:p w:rsidR="003E0494" w:rsidRDefault="00353480" w:rsidP="00353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E0494">
        <w:rPr>
          <w:rFonts w:ascii="Times New Roman" w:hAnsi="Times New Roman" w:cs="Times New Roman"/>
          <w:sz w:val="28"/>
          <w:szCs w:val="28"/>
        </w:rPr>
        <w:t>В Статье</w:t>
      </w:r>
      <w:r>
        <w:rPr>
          <w:rFonts w:ascii="Times New Roman" w:hAnsi="Times New Roman" w:cs="Times New Roman"/>
          <w:sz w:val="28"/>
          <w:szCs w:val="28"/>
        </w:rPr>
        <w:t xml:space="preserve"> 8 Устава</w:t>
      </w:r>
      <w:r w:rsidR="003E0494">
        <w:rPr>
          <w:rFonts w:ascii="Times New Roman" w:hAnsi="Times New Roman" w:cs="Times New Roman"/>
          <w:sz w:val="28"/>
          <w:szCs w:val="28"/>
        </w:rPr>
        <w:t>:</w:t>
      </w:r>
    </w:p>
    <w:p w:rsidR="00353480" w:rsidRDefault="003E0494" w:rsidP="00353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3480">
        <w:rPr>
          <w:rFonts w:ascii="Times New Roman" w:hAnsi="Times New Roman" w:cs="Times New Roman"/>
          <w:sz w:val="28"/>
          <w:szCs w:val="28"/>
        </w:rPr>
        <w:t xml:space="preserve"> дополнить частями 1.1 – 1.3 следующего содержания:</w:t>
      </w:r>
    </w:p>
    <w:p w:rsidR="00353480" w:rsidRDefault="00353480" w:rsidP="003534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«1.1. Отдельные полномочия органов местного самоуправления городского поселения по решению вопросов местного значения в сфере теплоснабжения, водоснабжения и водоотведения осуществляются органами исполнительной власти Белгородской области в соответствии с законом Белгородской области от 26.12.2016 № 133 «О перераспределении полномочий между органами местного самоуправления и органами государственной власти Белгородской области в сфере теплоснабжения, водоснабжения и водоотведения».</w:t>
      </w:r>
    </w:p>
    <w:p w:rsidR="00353480" w:rsidRDefault="00353480" w:rsidP="003534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 Отдельные полномочия органов местного самоуправления городского поселения по предоставлению земельных участков, государственная собственность на которые не разграничена осуществляются органами исполнительной власти Белгородской области в соответствии                             с законом Белгородской области от 22.12.2015 № 37 «О перераспределении полномочий по предоставлению земельных участков, государственная собственность на которые не разграничена, между органами местного самоуправления и органами государственной власти Белгородской области».</w:t>
      </w:r>
    </w:p>
    <w:p w:rsidR="00353480" w:rsidRDefault="00353480" w:rsidP="003534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Отдельные полномочия органов местного самоуправления городского поселения по решению вопросов местного значения в сфере градостроительной деятельности осуществляются органами исполнительной власти Белгородской области в соответствии с законом Белгородской области от 21.12.2017 № 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области».</w:t>
      </w:r>
    </w:p>
    <w:p w:rsidR="00353480" w:rsidRDefault="00353480" w:rsidP="003534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статье 25 Устава:</w:t>
      </w:r>
    </w:p>
    <w:p w:rsidR="00353480" w:rsidRDefault="00353480" w:rsidP="003534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часть 5 признать утратившей силу;</w:t>
      </w:r>
    </w:p>
    <w:p w:rsidR="00353480" w:rsidRDefault="00353480" w:rsidP="003534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дополнить частью 7.1 следующего содержания:</w:t>
      </w:r>
    </w:p>
    <w:p w:rsidR="00353480" w:rsidRDefault="00353480" w:rsidP="003534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«7.1. Полномочия депутата поселкового собрания городского поселения прекращаются досрочно решением поселкового собрания городского поселения в случае отсутствия депутата без уважительных причин на всех заседаниях поселкового собрания городского поселения в течение шести месяцев подряд.».</w:t>
      </w:r>
    </w:p>
    <w:p w:rsidR="00353480" w:rsidRDefault="00353480" w:rsidP="003534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Статью 27.1 изложить в следующей редакции:</w:t>
      </w:r>
    </w:p>
    <w:p w:rsidR="00353480" w:rsidRDefault="00353480" w:rsidP="0035348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Статья 27.1</w:t>
      </w:r>
    </w:p>
    <w:p w:rsidR="00353480" w:rsidRDefault="00353480" w:rsidP="0035348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Органы местного самоуправления городского поселения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Белгородской области.</w:t>
      </w:r>
    </w:p>
    <w:p w:rsidR="00353480" w:rsidRDefault="00353480" w:rsidP="0035348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Организация и осуществление видов муниципального контроля регулируются </w:t>
      </w:r>
      <w:r>
        <w:rPr>
          <w:rStyle w:val="10"/>
          <w:sz w:val="28"/>
          <w:szCs w:val="28"/>
        </w:rPr>
        <w:t>Федеральным законом от 31 июля 2020 года № 248-ФЗ</w:t>
      </w:r>
      <w:r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Федерации».</w:t>
      </w:r>
    </w:p>
    <w:p w:rsidR="00353480" w:rsidRDefault="00353480" w:rsidP="0035348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Муниципальный контроль подлежит осуществлению при наличии в границах городского поселения объектов соответствующего вида контроля.</w:t>
      </w:r>
    </w:p>
    <w:p w:rsidR="00353480" w:rsidRDefault="00353480" w:rsidP="00353480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Органом местного самоуправления, уполномоченным на осуществление муниципального контроля является адм</w:t>
      </w:r>
      <w:r w:rsidR="00162967">
        <w:rPr>
          <w:sz w:val="28"/>
          <w:szCs w:val="28"/>
        </w:rPr>
        <w:t>инистрация городского поселения</w:t>
      </w:r>
      <w:r>
        <w:rPr>
          <w:sz w:val="28"/>
          <w:szCs w:val="28"/>
        </w:rPr>
        <w:t>».</w:t>
      </w:r>
    </w:p>
    <w:p w:rsidR="00353480" w:rsidRDefault="00353480" w:rsidP="00353480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Статью 44 Устава признать утратившей силу.</w:t>
      </w:r>
    </w:p>
    <w:p w:rsidR="00353480" w:rsidRDefault="00353480" w:rsidP="003534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Принять настоящее решение.</w:t>
      </w:r>
    </w:p>
    <w:p w:rsidR="00353480" w:rsidRDefault="00353480" w:rsidP="003534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Изменения, предусмотренные абзацами три и четыре подпункта 1.2 пункта 1 настоящего решения, распространяются на правоотношения, возникшие с 01.03.2023.</w:t>
      </w:r>
    </w:p>
    <w:p w:rsidR="00D0453E" w:rsidRPr="00D0453E" w:rsidRDefault="00353480" w:rsidP="006C1C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4E9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Поручить председателю П</w:t>
      </w:r>
      <w:r w:rsidR="00D0453E" w:rsidRPr="00D045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оселкового собрания городского поселения «Поселок Пятницкое» осуществить необходимые действия, связанные с государственной регистрацией настоящего решения в Управлении Министерства юстиции Российской Федерации в Белгородской области в порядке, предусмотренном федеральным законом.</w:t>
      </w:r>
    </w:p>
    <w:p w:rsidR="00D0453E" w:rsidRPr="00D0453E" w:rsidRDefault="00353480" w:rsidP="00D0453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0453E" w:rsidRPr="00D0453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Обнародовать настоящее решение после его государственной регистрации.</w:t>
      </w:r>
    </w:p>
    <w:p w:rsidR="00D0453E" w:rsidRPr="00D0453E" w:rsidRDefault="00D0453E" w:rsidP="00D0453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53E" w:rsidRDefault="00D0453E" w:rsidP="00D045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E7A" w:rsidRPr="00D0453E" w:rsidRDefault="005B4E7A" w:rsidP="00D045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996" w:rsidRPr="00D0453E" w:rsidRDefault="00D0453E" w:rsidP="00D04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поселкового собрания</w:t>
      </w:r>
    </w:p>
    <w:p w:rsidR="00A43996" w:rsidRDefault="00D0453E" w:rsidP="00D04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</w:p>
    <w:p w:rsidR="00D0453E" w:rsidRPr="00D0453E" w:rsidRDefault="00D0453E" w:rsidP="00D04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«Поселок Пятницкое»   </w:t>
      </w:r>
      <w:r w:rsidR="00162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</w:t>
      </w:r>
      <w:r w:rsidR="00A43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 В. Будько</w:t>
      </w:r>
    </w:p>
    <w:p w:rsidR="00EA28BD" w:rsidRDefault="00EA28BD"/>
    <w:sectPr w:rsidR="00EA28BD" w:rsidSect="00A26A8A">
      <w:headerReference w:type="default" r:id="rId11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783" w:rsidRDefault="00064783" w:rsidP="00A26A8A">
      <w:pPr>
        <w:spacing w:after="0" w:line="240" w:lineRule="auto"/>
      </w:pPr>
      <w:r>
        <w:separator/>
      </w:r>
    </w:p>
  </w:endnote>
  <w:endnote w:type="continuationSeparator" w:id="1">
    <w:p w:rsidR="00064783" w:rsidRDefault="00064783" w:rsidP="00A26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783" w:rsidRDefault="00064783" w:rsidP="00A26A8A">
      <w:pPr>
        <w:spacing w:after="0" w:line="240" w:lineRule="auto"/>
      </w:pPr>
      <w:r>
        <w:separator/>
      </w:r>
    </w:p>
  </w:footnote>
  <w:footnote w:type="continuationSeparator" w:id="1">
    <w:p w:rsidR="00064783" w:rsidRDefault="00064783" w:rsidP="00A26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9240744"/>
      <w:docPartObj>
        <w:docPartGallery w:val="Page Numbers (Top of Page)"/>
        <w:docPartUnique/>
      </w:docPartObj>
    </w:sdtPr>
    <w:sdtContent>
      <w:p w:rsidR="00A26A8A" w:rsidRDefault="00964E05">
        <w:pPr>
          <w:pStyle w:val="a5"/>
          <w:jc w:val="center"/>
        </w:pPr>
        <w:r>
          <w:fldChar w:fldCharType="begin"/>
        </w:r>
        <w:r w:rsidR="00A26A8A">
          <w:instrText>PAGE   \* MERGEFORMAT</w:instrText>
        </w:r>
        <w:r>
          <w:fldChar w:fldCharType="separate"/>
        </w:r>
        <w:r w:rsidR="00162967">
          <w:rPr>
            <w:noProof/>
          </w:rPr>
          <w:t>2</w:t>
        </w:r>
        <w:r>
          <w:fldChar w:fldCharType="end"/>
        </w:r>
      </w:p>
    </w:sdtContent>
  </w:sdt>
  <w:p w:rsidR="00A26A8A" w:rsidRDefault="00A26A8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974A1"/>
    <w:multiLevelType w:val="hybridMultilevel"/>
    <w:tmpl w:val="C60EB8EE"/>
    <w:lvl w:ilvl="0" w:tplc="AD365BB6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4AE20398"/>
    <w:multiLevelType w:val="multilevel"/>
    <w:tmpl w:val="326EFA0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2">
    <w:nsid w:val="4D493E7D"/>
    <w:multiLevelType w:val="hybridMultilevel"/>
    <w:tmpl w:val="BE2AD12C"/>
    <w:lvl w:ilvl="0" w:tplc="172A11A8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79D654D"/>
    <w:multiLevelType w:val="hybridMultilevel"/>
    <w:tmpl w:val="FFE814CE"/>
    <w:lvl w:ilvl="0" w:tplc="0F14B63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6A0C1F1B"/>
    <w:multiLevelType w:val="hybridMultilevel"/>
    <w:tmpl w:val="98929A40"/>
    <w:lvl w:ilvl="0" w:tplc="31AAC4E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55E6"/>
    <w:rsid w:val="000258C3"/>
    <w:rsid w:val="00026D9B"/>
    <w:rsid w:val="00064783"/>
    <w:rsid w:val="00080670"/>
    <w:rsid w:val="000C021F"/>
    <w:rsid w:val="000C43D5"/>
    <w:rsid w:val="0014155D"/>
    <w:rsid w:val="001555E6"/>
    <w:rsid w:val="00162967"/>
    <w:rsid w:val="001813E6"/>
    <w:rsid w:val="001842B3"/>
    <w:rsid w:val="001D055D"/>
    <w:rsid w:val="001E6717"/>
    <w:rsid w:val="00222DB5"/>
    <w:rsid w:val="002323D0"/>
    <w:rsid w:val="002568F0"/>
    <w:rsid w:val="00296594"/>
    <w:rsid w:val="002C2714"/>
    <w:rsid w:val="002E713F"/>
    <w:rsid w:val="00316CAC"/>
    <w:rsid w:val="00345969"/>
    <w:rsid w:val="00353480"/>
    <w:rsid w:val="0037231E"/>
    <w:rsid w:val="00384B82"/>
    <w:rsid w:val="003E0494"/>
    <w:rsid w:val="003F05FD"/>
    <w:rsid w:val="003F68D2"/>
    <w:rsid w:val="00417877"/>
    <w:rsid w:val="004759D9"/>
    <w:rsid w:val="004F4970"/>
    <w:rsid w:val="0051427C"/>
    <w:rsid w:val="0056798E"/>
    <w:rsid w:val="00573485"/>
    <w:rsid w:val="005B4E7A"/>
    <w:rsid w:val="005E08B5"/>
    <w:rsid w:val="005E5A58"/>
    <w:rsid w:val="005E640F"/>
    <w:rsid w:val="00602215"/>
    <w:rsid w:val="00603B84"/>
    <w:rsid w:val="006B7697"/>
    <w:rsid w:val="006C1C3B"/>
    <w:rsid w:val="00710A15"/>
    <w:rsid w:val="00724E92"/>
    <w:rsid w:val="007B5F60"/>
    <w:rsid w:val="007C4E8F"/>
    <w:rsid w:val="007D5327"/>
    <w:rsid w:val="00801FBA"/>
    <w:rsid w:val="00815D99"/>
    <w:rsid w:val="008518AE"/>
    <w:rsid w:val="008841D4"/>
    <w:rsid w:val="008905FF"/>
    <w:rsid w:val="008F5C2E"/>
    <w:rsid w:val="009208C5"/>
    <w:rsid w:val="00921519"/>
    <w:rsid w:val="00964E05"/>
    <w:rsid w:val="00980DFF"/>
    <w:rsid w:val="00A26A8A"/>
    <w:rsid w:val="00A43996"/>
    <w:rsid w:val="00AB55C4"/>
    <w:rsid w:val="00AD6653"/>
    <w:rsid w:val="00AF1541"/>
    <w:rsid w:val="00B41B1F"/>
    <w:rsid w:val="00B90C90"/>
    <w:rsid w:val="00BE2B35"/>
    <w:rsid w:val="00C05F47"/>
    <w:rsid w:val="00C12537"/>
    <w:rsid w:val="00C20993"/>
    <w:rsid w:val="00C51646"/>
    <w:rsid w:val="00C714A3"/>
    <w:rsid w:val="00C85E1A"/>
    <w:rsid w:val="00CC6D32"/>
    <w:rsid w:val="00CD62D9"/>
    <w:rsid w:val="00D0453E"/>
    <w:rsid w:val="00D52C62"/>
    <w:rsid w:val="00DA2C2B"/>
    <w:rsid w:val="00DA7AE1"/>
    <w:rsid w:val="00E52F1F"/>
    <w:rsid w:val="00E633F4"/>
    <w:rsid w:val="00EA28BD"/>
    <w:rsid w:val="00EE0ED9"/>
    <w:rsid w:val="00F570BF"/>
    <w:rsid w:val="00F61095"/>
    <w:rsid w:val="00F906AB"/>
    <w:rsid w:val="00F927E9"/>
    <w:rsid w:val="00FC4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E1A"/>
    <w:pPr>
      <w:ind w:left="720"/>
      <w:contextualSpacing/>
    </w:pPr>
  </w:style>
  <w:style w:type="paragraph" w:customStyle="1" w:styleId="1">
    <w:name w:val="Без интервала1"/>
    <w:rsid w:val="00E633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B41B1F"/>
  </w:style>
  <w:style w:type="character" w:styleId="a4">
    <w:name w:val="Hyperlink"/>
    <w:basedOn w:val="a0"/>
    <w:uiPriority w:val="99"/>
    <w:semiHidden/>
    <w:unhideWhenUsed/>
    <w:rsid w:val="00B41B1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26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6A8A"/>
  </w:style>
  <w:style w:type="paragraph" w:styleId="a7">
    <w:name w:val="footer"/>
    <w:basedOn w:val="a"/>
    <w:link w:val="a8"/>
    <w:uiPriority w:val="99"/>
    <w:unhideWhenUsed/>
    <w:rsid w:val="00A26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6A8A"/>
  </w:style>
  <w:style w:type="paragraph" w:styleId="a9">
    <w:name w:val="Normal (Web)"/>
    <w:basedOn w:val="a"/>
    <w:uiPriority w:val="99"/>
    <w:semiHidden/>
    <w:unhideWhenUsed/>
    <w:rsid w:val="00353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semiHidden/>
    <w:rsid w:val="00353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3534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RLAW404;n=14734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7671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8</cp:revision>
  <dcterms:created xsi:type="dcterms:W3CDTF">2023-04-03T13:55:00Z</dcterms:created>
  <dcterms:modified xsi:type="dcterms:W3CDTF">2023-08-03T12:45:00Z</dcterms:modified>
</cp:coreProperties>
</file>